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96"/>
        <w:gridCol w:w="4865"/>
      </w:tblGrid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A0966" w:rsidRPr="00857C7B" w:rsidTr="005F0385">
        <w:trPr>
          <w:trHeight w:val="198"/>
        </w:trPr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9A0966">
            <w:pPr>
              <w:widowControl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OF </w:t>
            </w:r>
            <w:r>
              <w:rPr>
                <w:rFonts w:ascii="Arial" w:hAnsi="Arial" w:cs="Arial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CDA6E4" wp14:editId="5088545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C04A1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857C7B">
              <w:rPr>
                <w:rFonts w:ascii="Arial" w:hAnsi="Arial" w:cs="Arial"/>
              </w:rPr>
              <w:t>PROBATE COURT USE ONLY</w:t>
            </w:r>
          </w:p>
        </w:tc>
      </w:tr>
      <w:tr w:rsidR="009A0966" w:rsidRPr="00857C7B" w:rsidTr="005F0385">
        <w:tc>
          <w:tcPr>
            <w:tcW w:w="4428" w:type="dxa"/>
            <w:vAlign w:val="bottom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5B43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439E">
              <w:rPr>
                <w:rFonts w:ascii="Arial" w:hAnsi="Arial" w:cs="Arial"/>
              </w:rPr>
              <w:instrText xml:space="preserve"> FORMTEXT </w:instrText>
            </w:r>
            <w:r w:rsidRPr="005B439E">
              <w:rPr>
                <w:rFonts w:ascii="Arial" w:hAnsi="Arial" w:cs="Arial"/>
              </w:rPr>
            </w:r>
            <w:r w:rsidRPr="005B439E">
              <w:rPr>
                <w:rFonts w:ascii="Arial" w:hAnsi="Arial" w:cs="Arial"/>
              </w:rPr>
              <w:fldChar w:fldCharType="separate"/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</w:rPr>
              <w:fldChar w:fldCharType="end"/>
            </w:r>
            <w:r w:rsidRPr="00857C7B">
              <w:rPr>
                <w:rFonts w:ascii="Arial" w:hAnsi="Arial" w:cs="Arial"/>
              </w:rPr>
              <w:t>,</w:t>
            </w:r>
          </w:p>
        </w:tc>
        <w:tc>
          <w:tcPr>
            <w:tcW w:w="283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IN THE PROBATE COURT</w:t>
            </w: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a ward.</w:t>
            </w:r>
          </w:p>
        </w:tc>
        <w:tc>
          <w:tcPr>
            <w:tcW w:w="283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 xml:space="preserve">CASE NUMBER </w:t>
            </w:r>
            <w:r w:rsidRPr="005B43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439E">
              <w:rPr>
                <w:rFonts w:ascii="Arial" w:hAnsi="Arial" w:cs="Arial"/>
              </w:rPr>
              <w:instrText xml:space="preserve"> FORMTEXT </w:instrText>
            </w:r>
            <w:r w:rsidRPr="005B439E">
              <w:rPr>
                <w:rFonts w:ascii="Arial" w:hAnsi="Arial" w:cs="Arial"/>
              </w:rPr>
            </w:r>
            <w:r w:rsidRPr="005B439E">
              <w:rPr>
                <w:rFonts w:ascii="Arial" w:hAnsi="Arial" w:cs="Arial"/>
              </w:rPr>
              <w:fldChar w:fldCharType="separate"/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</w:rPr>
              <w:fldChar w:fldCharType="end"/>
            </w:r>
            <w:r w:rsidRPr="00857C7B">
              <w:rPr>
                <w:rFonts w:ascii="Arial" w:hAnsi="Arial" w:cs="Arial"/>
              </w:rPr>
              <w:t>-GC-</w:t>
            </w:r>
            <w:r w:rsidRPr="005B43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439E">
              <w:rPr>
                <w:rFonts w:ascii="Arial" w:hAnsi="Arial" w:cs="Arial"/>
              </w:rPr>
              <w:instrText xml:space="preserve"> FORMTEXT </w:instrText>
            </w:r>
            <w:r w:rsidRPr="005B439E">
              <w:rPr>
                <w:rFonts w:ascii="Arial" w:hAnsi="Arial" w:cs="Arial"/>
              </w:rPr>
            </w:r>
            <w:r w:rsidRPr="005B439E">
              <w:rPr>
                <w:rFonts w:ascii="Arial" w:hAnsi="Arial" w:cs="Arial"/>
              </w:rPr>
              <w:fldChar w:fldCharType="separate"/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</w:rPr>
              <w:fldChar w:fldCharType="end"/>
            </w:r>
            <w:r w:rsidRPr="00857C7B">
              <w:rPr>
                <w:rFonts w:ascii="Arial" w:hAnsi="Arial" w:cs="Arial"/>
              </w:rPr>
              <w:t>-</w:t>
            </w:r>
            <w:r w:rsidRPr="005B43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439E">
              <w:rPr>
                <w:rFonts w:ascii="Arial" w:hAnsi="Arial" w:cs="Arial"/>
              </w:rPr>
              <w:instrText xml:space="preserve"> FORMTEXT </w:instrText>
            </w:r>
            <w:r w:rsidRPr="005B439E">
              <w:rPr>
                <w:rFonts w:ascii="Arial" w:hAnsi="Arial" w:cs="Arial"/>
              </w:rPr>
            </w:r>
            <w:r w:rsidRPr="005B439E">
              <w:rPr>
                <w:rFonts w:ascii="Arial" w:hAnsi="Arial" w:cs="Arial"/>
              </w:rPr>
              <w:fldChar w:fldCharType="separate"/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  <w:noProof/>
              </w:rPr>
              <w:t> </w:t>
            </w:r>
            <w:r w:rsidRPr="005B439E">
              <w:rPr>
                <w:rFonts w:ascii="Arial" w:hAnsi="Arial" w:cs="Arial"/>
              </w:rPr>
              <w:fldChar w:fldCharType="end"/>
            </w: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A0966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  <w:b/>
              </w:rPr>
            </w:pPr>
            <w:r w:rsidRPr="00857C7B">
              <w:rPr>
                <w:rFonts w:ascii="Arial" w:hAnsi="Arial" w:cs="Arial"/>
                <w:b/>
                <w:bCs/>
              </w:rPr>
              <w:t>SPECIAL POWER OF ATTORNEY DELEGATING POWERS OF GUARDIAN</w:t>
            </w:r>
          </w:p>
        </w:tc>
      </w:tr>
      <w:tr w:rsidR="009A0966" w:rsidRPr="00857C7B" w:rsidTr="005F0385">
        <w:tc>
          <w:tcPr>
            <w:tcW w:w="4428" w:type="dxa"/>
          </w:tcPr>
          <w:p w:rsidR="009A0966" w:rsidRPr="00857C7B" w:rsidRDefault="009A0966" w:rsidP="005F0385">
            <w:pPr>
              <w:widowControl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A0966" w:rsidRPr="00857C7B" w:rsidRDefault="009A0966" w:rsidP="005F0385">
            <w:pPr>
              <w:widowControl/>
              <w:adjustRightInd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9A0966" w:rsidRPr="00857C7B" w:rsidRDefault="009A0966" w:rsidP="005F0385">
            <w:pPr>
              <w:widowControl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0966" w:rsidRDefault="009A0966" w:rsidP="009A0966"/>
    <w:p w:rsidR="009A0966" w:rsidRPr="00857C7B" w:rsidRDefault="009A0966" w:rsidP="009A0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857C7B">
        <w:rPr>
          <w:rFonts w:ascii="Arial" w:hAnsi="Arial" w:cs="Arial"/>
        </w:rPr>
        <w:t>Name of Guardian:</w:t>
      </w:r>
      <w:r w:rsidRPr="00857C7B">
        <w:rPr>
          <w:rFonts w:ascii="Arial" w:hAnsi="Arial" w:cs="Arial"/>
        </w:rPr>
        <w:tab/>
      </w:r>
      <w:r w:rsidRPr="005B439E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439E">
        <w:rPr>
          <w:rFonts w:ascii="Arial" w:hAnsi="Arial" w:cs="Arial"/>
          <w:color w:val="000000"/>
        </w:rPr>
        <w:instrText xml:space="preserve"> FORMTEXT </w:instrText>
      </w:r>
      <w:r w:rsidRPr="005B439E">
        <w:rPr>
          <w:rFonts w:ascii="Arial" w:hAnsi="Arial" w:cs="Arial"/>
          <w:color w:val="000000"/>
        </w:rPr>
      </w:r>
      <w:r w:rsidRPr="005B439E">
        <w:rPr>
          <w:rFonts w:ascii="Arial" w:hAnsi="Arial" w:cs="Arial"/>
          <w:color w:val="000000"/>
        </w:rPr>
        <w:fldChar w:fldCharType="separate"/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color w:val="000000"/>
        </w:rPr>
        <w:fldChar w:fldCharType="end"/>
      </w:r>
      <w:r w:rsidRPr="00857C7B">
        <w:rPr>
          <w:rFonts w:ascii="Arial" w:hAnsi="Arial" w:cs="Arial"/>
        </w:rPr>
        <w:t xml:space="preserve"> </w:t>
      </w:r>
    </w:p>
    <w:p w:rsidR="009A0966" w:rsidRPr="00857C7B" w:rsidRDefault="009A0966" w:rsidP="009A0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857C7B">
        <w:rPr>
          <w:rFonts w:ascii="Arial" w:hAnsi="Arial" w:cs="Arial"/>
        </w:rPr>
        <w:t>Name of Co-Guardian:</w:t>
      </w:r>
      <w:r>
        <w:rPr>
          <w:rFonts w:ascii="Arial" w:hAnsi="Arial" w:cs="Arial"/>
        </w:rPr>
        <w:t xml:space="preserve"> </w:t>
      </w:r>
      <w:r w:rsidRPr="005B439E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439E">
        <w:rPr>
          <w:rFonts w:ascii="Arial" w:hAnsi="Arial" w:cs="Arial"/>
          <w:color w:val="000000"/>
        </w:rPr>
        <w:instrText xml:space="preserve"> FORMTEXT </w:instrText>
      </w:r>
      <w:r w:rsidRPr="005B439E">
        <w:rPr>
          <w:rFonts w:ascii="Arial" w:hAnsi="Arial" w:cs="Arial"/>
          <w:color w:val="000000"/>
        </w:rPr>
      </w:r>
      <w:r w:rsidRPr="005B439E">
        <w:rPr>
          <w:rFonts w:ascii="Arial" w:hAnsi="Arial" w:cs="Arial"/>
          <w:color w:val="000000"/>
        </w:rPr>
        <w:fldChar w:fldCharType="separate"/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color w:val="000000"/>
        </w:rPr>
        <w:fldChar w:fldCharType="end"/>
      </w:r>
      <w:r w:rsidRPr="00857C7B">
        <w:rPr>
          <w:rFonts w:ascii="Arial" w:hAnsi="Arial" w:cs="Arial"/>
        </w:rPr>
        <w:t xml:space="preserve"> </w:t>
      </w:r>
    </w:p>
    <w:p w:rsidR="009A0966" w:rsidRPr="00857C7B" w:rsidRDefault="009A0966" w:rsidP="009A0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:rsidR="009A0966" w:rsidRPr="00857C7B" w:rsidRDefault="009A0966" w:rsidP="009A0966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857C7B">
        <w:rPr>
          <w:rFonts w:ascii="Arial" w:hAnsi="Arial" w:cs="Arial"/>
        </w:rPr>
        <w:t>I/We</w:t>
      </w:r>
      <w:r>
        <w:rPr>
          <w:rFonts w:ascii="Arial" w:hAnsi="Arial" w:cs="Arial"/>
        </w:rPr>
        <w:t xml:space="preserve">, </w:t>
      </w:r>
      <w:r w:rsidRPr="00857C7B">
        <w:rPr>
          <w:rFonts w:ascii="Arial" w:hAnsi="Arial" w:cs="Arial"/>
        </w:rPr>
        <w:t>the above-named Guardian or Co-Guardians</w:t>
      </w:r>
      <w:r>
        <w:rPr>
          <w:rFonts w:ascii="Arial" w:hAnsi="Arial" w:cs="Arial"/>
        </w:rPr>
        <w:t>,</w:t>
      </w:r>
      <w:r w:rsidRPr="00857C7B">
        <w:rPr>
          <w:rFonts w:ascii="Arial" w:hAnsi="Arial" w:cs="Arial"/>
        </w:rPr>
        <w:t xml:space="preserve"> were appointed by this Court on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 w:rsidRPr="00857C7B">
        <w:rPr>
          <w:rFonts w:ascii="Arial" w:hAnsi="Arial" w:cs="Arial"/>
        </w:rPr>
        <w:t xml:space="preserve">, 20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 w:rsidRPr="00857C7B">
        <w:rPr>
          <w:rFonts w:ascii="Arial" w:hAnsi="Arial" w:cs="Arial"/>
        </w:rPr>
        <w:t xml:space="preserve"> to serve in that capacity for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</w:rPr>
        <w:t>,</w:t>
      </w:r>
      <w:r w:rsidRPr="00857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ward</w:t>
      </w:r>
      <w:r w:rsidRPr="00857C7B">
        <w:rPr>
          <w:rFonts w:ascii="Arial" w:hAnsi="Arial" w:cs="Arial"/>
        </w:rPr>
        <w:t xml:space="preserve">. </w:t>
      </w:r>
    </w:p>
    <w:p w:rsidR="009A0966" w:rsidRPr="00857C7B" w:rsidRDefault="009A0966" w:rsidP="009A0966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857C7B">
        <w:rPr>
          <w:rFonts w:ascii="Arial" w:hAnsi="Arial" w:cs="Arial"/>
        </w:rPr>
        <w:t>To the extent of the power granted to me/us pursuant to S.C. Code Ann. § 62-5-309</w:t>
      </w:r>
      <w:r>
        <w:rPr>
          <w:rFonts w:ascii="Arial" w:hAnsi="Arial" w:cs="Arial"/>
        </w:rPr>
        <w:t>,</w:t>
      </w:r>
      <w:r w:rsidRPr="00857C7B">
        <w:rPr>
          <w:rFonts w:ascii="Arial" w:hAnsi="Arial" w:cs="Arial"/>
        </w:rPr>
        <w:t xml:space="preserve"> subject to the rights and powers retained by the Ward, and except as modified by order of the Court, I/we hereby delegate the powers vested in me/us regarding the care and custody of 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 w:rsidRPr="00857C7B">
        <w:rPr>
          <w:rFonts w:ascii="Arial" w:hAnsi="Arial" w:cs="Arial"/>
        </w:rPr>
        <w:t xml:space="preserve"> to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.</w:t>
      </w:r>
    </w:p>
    <w:p w:rsidR="009A0966" w:rsidRDefault="009A0966" w:rsidP="009A0966">
      <w:pPr>
        <w:spacing w:after="120" w:line="360" w:lineRule="auto"/>
        <w:ind w:firstLine="720"/>
        <w:jc w:val="both"/>
        <w:rPr>
          <w:rStyle w:val="InitialStyle"/>
          <w:rFonts w:ascii="Arial" w:hAnsi="Arial" w:cs="Arial"/>
          <w:sz w:val="20"/>
        </w:rPr>
      </w:pPr>
      <w:r w:rsidRPr="00857C7B">
        <w:rPr>
          <w:rStyle w:val="InitialStyle"/>
          <w:rFonts w:ascii="Arial" w:hAnsi="Arial" w:cs="Arial"/>
          <w:sz w:val="20"/>
        </w:rPr>
        <w:t xml:space="preserve">The delegation of this authority is for the period from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Pr="00857C7B">
        <w:rPr>
          <w:rStyle w:val="InitialStyle"/>
          <w:rFonts w:ascii="Arial" w:hAnsi="Arial" w:cs="Arial"/>
          <w:sz w:val="20"/>
        </w:rPr>
        <w:t xml:space="preserve">to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 w:rsidRPr="00857C7B">
        <w:rPr>
          <w:rStyle w:val="InitialStyle"/>
          <w:rFonts w:ascii="Arial" w:hAnsi="Arial" w:cs="Arial"/>
          <w:sz w:val="20"/>
        </w:rPr>
        <w:t xml:space="preserve">, but for no more than sixty (60) days from the date of this document. This </w:t>
      </w:r>
      <w:r>
        <w:rPr>
          <w:rStyle w:val="InitialStyle"/>
          <w:rFonts w:ascii="Arial" w:hAnsi="Arial" w:cs="Arial"/>
          <w:sz w:val="20"/>
        </w:rPr>
        <w:t>delegation</w:t>
      </w:r>
      <w:r w:rsidRPr="00857C7B">
        <w:rPr>
          <w:rStyle w:val="InitialStyle"/>
          <w:rFonts w:ascii="Arial" w:hAnsi="Arial" w:cs="Arial"/>
          <w:sz w:val="20"/>
        </w:rPr>
        <w:t xml:space="preserve"> terminates </w:t>
      </w:r>
      <w:r>
        <w:rPr>
          <w:rStyle w:val="InitialStyle"/>
          <w:rFonts w:ascii="Arial" w:hAnsi="Arial" w:cs="Arial"/>
          <w:sz w:val="20"/>
        </w:rPr>
        <w:t xml:space="preserve">automatically </w:t>
      </w:r>
      <w:r w:rsidRPr="00857C7B">
        <w:rPr>
          <w:rStyle w:val="InitialStyle"/>
          <w:rFonts w:ascii="Arial" w:hAnsi="Arial" w:cs="Arial"/>
          <w:sz w:val="20"/>
        </w:rPr>
        <w:t>in sixty (60) days, unless I</w:t>
      </w:r>
      <w:r>
        <w:rPr>
          <w:rStyle w:val="InitialStyle"/>
          <w:rFonts w:ascii="Arial" w:hAnsi="Arial" w:cs="Arial"/>
          <w:sz w:val="20"/>
        </w:rPr>
        <w:t>/we</w:t>
      </w:r>
      <w:r w:rsidRPr="00857C7B">
        <w:rPr>
          <w:rStyle w:val="InitialStyle"/>
          <w:rFonts w:ascii="Arial" w:hAnsi="Arial" w:cs="Arial"/>
          <w:sz w:val="20"/>
        </w:rPr>
        <w:t xml:space="preserve"> notify the Court sooner.  The original of this document is on file with the </w:t>
      </w:r>
      <w:r w:rsidRPr="00AF19F0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</w:rPr>
        <w:instrText xml:space="preserve"> FORMTEXT </w:instrText>
      </w:r>
      <w:r w:rsidRPr="00AF19F0">
        <w:rPr>
          <w:rFonts w:ascii="Arial" w:hAnsi="Arial" w:cs="Arial"/>
          <w:color w:val="000000"/>
        </w:rPr>
      </w:r>
      <w:r w:rsidRPr="00AF19F0">
        <w:rPr>
          <w:rFonts w:ascii="Arial" w:hAnsi="Arial" w:cs="Arial"/>
          <w:color w:val="000000"/>
        </w:rPr>
        <w:fldChar w:fldCharType="separate"/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noProof/>
          <w:color w:val="000000"/>
        </w:rPr>
        <w:t> </w:t>
      </w:r>
      <w:r w:rsidRPr="00AF19F0">
        <w:rPr>
          <w:rFonts w:ascii="Arial" w:hAnsi="Arial" w:cs="Arial"/>
          <w:color w:val="000000"/>
        </w:rPr>
        <w:fldChar w:fldCharType="end"/>
      </w:r>
      <w:r w:rsidRPr="00857C7B">
        <w:rPr>
          <w:rStyle w:val="InitialStyle"/>
          <w:rFonts w:ascii="Arial" w:hAnsi="Arial" w:cs="Arial"/>
          <w:sz w:val="20"/>
        </w:rPr>
        <w:t xml:space="preserve"> County Probate Court, as required by </w:t>
      </w:r>
      <w:r w:rsidRPr="00857C7B">
        <w:rPr>
          <w:rFonts w:ascii="Arial" w:hAnsi="Arial" w:cs="Arial"/>
        </w:rPr>
        <w:t xml:space="preserve">S.C. Code Ann. § 62-5-309(C).  </w:t>
      </w:r>
      <w:r w:rsidRPr="00857C7B">
        <w:rPr>
          <w:rFonts w:ascii="Arial" w:hAnsi="Arial" w:cs="Arial"/>
          <w:u w:val="single"/>
        </w:rPr>
        <w:t>A copy of my/our Certificate of Appointment</w:t>
      </w:r>
      <w:r w:rsidRPr="00857C7B">
        <w:rPr>
          <w:rStyle w:val="InitialStyle"/>
          <w:rFonts w:ascii="Arial" w:hAnsi="Arial" w:cs="Arial"/>
          <w:sz w:val="20"/>
          <w:u w:val="single"/>
        </w:rPr>
        <w:t xml:space="preserve"> as Guardian or Co-Guardian is attached to this Special Power of Attorney.</w:t>
      </w:r>
      <w:r w:rsidRPr="00857C7B">
        <w:rPr>
          <w:rStyle w:val="InitialStyle"/>
          <w:rFonts w:ascii="Arial" w:hAnsi="Arial" w:cs="Arial"/>
          <w:sz w:val="20"/>
        </w:rPr>
        <w:t xml:space="preserve"> </w:t>
      </w: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9A0966" w:rsidRPr="003642A1" w:rsidTr="005F0385">
        <w:trPr>
          <w:cantSplit/>
          <w:trHeight w:val="99"/>
        </w:trPr>
        <w:tc>
          <w:tcPr>
            <w:tcW w:w="6858" w:type="dxa"/>
            <w:hideMark/>
          </w:tcPr>
          <w:p w:rsidR="009A0966" w:rsidRPr="003642A1" w:rsidRDefault="009A0966" w:rsidP="005F038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  <w:tr w:rsidR="009A0966" w:rsidRPr="003642A1" w:rsidTr="005F0385">
        <w:trPr>
          <w:cantSplit/>
          <w:trHeight w:val="99"/>
        </w:trPr>
        <w:tc>
          <w:tcPr>
            <w:tcW w:w="6858" w:type="dxa"/>
          </w:tcPr>
          <w:p w:rsidR="009A0966" w:rsidRPr="003642A1" w:rsidRDefault="009A0966" w:rsidP="005F038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3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Guardian </w:t>
            </w: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  <w:bookmarkStart w:id="0" w:name="_GoBack"/>
            <w:bookmarkEnd w:id="0"/>
            <w:r w:rsidRPr="00874A5D">
              <w:rPr>
                <w:rFonts w:ascii="Arial" w:hAnsi="Arial" w:cs="Arial"/>
              </w:rPr>
              <w:t>______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1350" w:type="dxa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2478" w:type="dxa"/>
            <w:gridSpan w:val="3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2478" w:type="dxa"/>
            <w:gridSpan w:val="3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3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2478" w:type="dxa"/>
            <w:gridSpan w:val="3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3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855" w:type="dxa"/>
        <w:tblLayout w:type="fixed"/>
        <w:tblLook w:val="04A0" w:firstRow="1" w:lastRow="0" w:firstColumn="1" w:lastColumn="0" w:noHBand="0" w:noVBand="1"/>
      </w:tblPr>
      <w:tblGrid>
        <w:gridCol w:w="6858"/>
      </w:tblGrid>
      <w:tr w:rsidR="009A0966" w:rsidRPr="003642A1" w:rsidTr="005F0385">
        <w:trPr>
          <w:cantSplit/>
          <w:trHeight w:val="99"/>
        </w:trPr>
        <w:tc>
          <w:tcPr>
            <w:tcW w:w="6858" w:type="dxa"/>
            <w:hideMark/>
          </w:tcPr>
          <w:p w:rsidR="009A0966" w:rsidRPr="003642A1" w:rsidRDefault="009A0966" w:rsidP="005F038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of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  <w:tr w:rsidR="009A0966" w:rsidRPr="003642A1" w:rsidTr="005F0385">
        <w:trPr>
          <w:cantSplit/>
          <w:trHeight w:val="99"/>
        </w:trPr>
        <w:tc>
          <w:tcPr>
            <w:tcW w:w="6858" w:type="dxa"/>
          </w:tcPr>
          <w:p w:rsidR="009A0966" w:rsidRPr="003642A1" w:rsidRDefault="009A0966" w:rsidP="005F038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3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Co-Guardian </w:t>
            </w: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1350" w:type="dxa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2478" w:type="dxa"/>
            <w:gridSpan w:val="3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</w:tr>
    </w:tbl>
    <w:p w:rsidR="009A0966" w:rsidRDefault="009A0966" w:rsidP="009A0966">
      <w:pPr>
        <w:widowControl/>
        <w:adjustRightInd/>
        <w:spacing w:after="120" w:line="276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p w:rsidR="009A0966" w:rsidRPr="00724905" w:rsidRDefault="009A0966" w:rsidP="009A0966">
      <w:pPr>
        <w:widowControl/>
        <w:adjustRightInd/>
        <w:spacing w:after="120" w:line="276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p w:rsidR="009A0966" w:rsidRPr="00FC041B" w:rsidRDefault="009A0966" w:rsidP="009A0966">
      <w:pPr>
        <w:tabs>
          <w:tab w:val="left" w:pos="90"/>
        </w:tabs>
        <w:jc w:val="center"/>
        <w:rPr>
          <w:rStyle w:val="InitialStyle"/>
          <w:rFonts w:ascii="Arial" w:hAnsi="Arial" w:cs="Arial"/>
          <w:b/>
          <w:sz w:val="20"/>
          <w:u w:val="single"/>
        </w:rPr>
      </w:pPr>
      <w:r w:rsidRPr="00FC041B">
        <w:rPr>
          <w:rStyle w:val="InitialStyle"/>
          <w:rFonts w:ascii="Arial" w:hAnsi="Arial" w:cs="Arial"/>
          <w:b/>
          <w:sz w:val="20"/>
          <w:u w:val="single"/>
        </w:rPr>
        <w:t>ACCEPTANCE</w:t>
      </w:r>
    </w:p>
    <w:p w:rsidR="009A0966" w:rsidRDefault="009A0966" w:rsidP="009A0966">
      <w:pPr>
        <w:tabs>
          <w:tab w:val="left" w:pos="90"/>
        </w:tabs>
        <w:jc w:val="center"/>
        <w:rPr>
          <w:rStyle w:val="InitialStyle"/>
          <w:rFonts w:ascii="Arial" w:hAnsi="Arial" w:cs="Arial"/>
          <w:b/>
          <w:sz w:val="20"/>
        </w:rPr>
      </w:pPr>
    </w:p>
    <w:p w:rsidR="009A0966" w:rsidRPr="00857C7B" w:rsidRDefault="009A0966" w:rsidP="009A0966">
      <w:pPr>
        <w:tabs>
          <w:tab w:val="left" w:pos="90"/>
        </w:tabs>
        <w:spacing w:line="360" w:lineRule="auto"/>
        <w:jc w:val="both"/>
        <w:rPr>
          <w:rStyle w:val="InitialStyle"/>
          <w:rFonts w:ascii="Arial" w:hAnsi="Arial" w:cs="Arial"/>
          <w:sz w:val="20"/>
        </w:rPr>
      </w:pPr>
      <w:r>
        <w:rPr>
          <w:rStyle w:val="InitialStyle"/>
          <w:rFonts w:ascii="Arial" w:hAnsi="Arial" w:cs="Arial"/>
          <w:b/>
          <w:sz w:val="20"/>
        </w:rPr>
        <w:t xml:space="preserve">I, </w:t>
      </w:r>
      <w:r w:rsidRPr="005B439E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439E">
        <w:rPr>
          <w:rFonts w:ascii="Arial" w:hAnsi="Arial" w:cs="Arial"/>
          <w:color w:val="000000"/>
        </w:rPr>
        <w:instrText xml:space="preserve"> FORMTEXT </w:instrText>
      </w:r>
      <w:r w:rsidRPr="005B439E">
        <w:rPr>
          <w:rFonts w:ascii="Arial" w:hAnsi="Arial" w:cs="Arial"/>
          <w:color w:val="000000"/>
        </w:rPr>
      </w:r>
      <w:r w:rsidRPr="005B439E">
        <w:rPr>
          <w:rFonts w:ascii="Arial" w:hAnsi="Arial" w:cs="Arial"/>
          <w:color w:val="000000"/>
        </w:rPr>
        <w:fldChar w:fldCharType="separate"/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color w:val="000000"/>
        </w:rPr>
        <w:fldChar w:fldCharType="end"/>
      </w:r>
      <w:r w:rsidRPr="00857C7B">
        <w:rPr>
          <w:rStyle w:val="InitialStyle"/>
          <w:rFonts w:ascii="Arial" w:hAnsi="Arial" w:cs="Arial"/>
          <w:b/>
          <w:sz w:val="20"/>
        </w:rPr>
        <w:t xml:space="preserve">, accept the appointment given through this Special Power of Attorney Delegating Powers of Guardian.  By accepting this appointment I acknowledge that I am submitting myself to the jurisdiction of the Court, and that I have the same duties and responsibilities towards </w:t>
      </w:r>
      <w:r w:rsidRPr="005B439E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439E">
        <w:rPr>
          <w:rFonts w:ascii="Arial" w:hAnsi="Arial" w:cs="Arial"/>
          <w:color w:val="000000"/>
        </w:rPr>
        <w:instrText xml:space="preserve"> FORMTEXT </w:instrText>
      </w:r>
      <w:r w:rsidRPr="005B439E">
        <w:rPr>
          <w:rFonts w:ascii="Arial" w:hAnsi="Arial" w:cs="Arial"/>
          <w:color w:val="000000"/>
        </w:rPr>
      </w:r>
      <w:r w:rsidRPr="005B439E">
        <w:rPr>
          <w:rFonts w:ascii="Arial" w:hAnsi="Arial" w:cs="Arial"/>
          <w:color w:val="000000"/>
        </w:rPr>
        <w:fldChar w:fldCharType="separate"/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noProof/>
          <w:color w:val="000000"/>
        </w:rPr>
        <w:t> </w:t>
      </w:r>
      <w:r w:rsidRPr="005B439E">
        <w:rPr>
          <w:rFonts w:ascii="Arial" w:hAnsi="Arial" w:cs="Arial"/>
          <w:color w:val="000000"/>
        </w:rPr>
        <w:fldChar w:fldCharType="end"/>
      </w:r>
      <w:r w:rsidRPr="00857C7B">
        <w:rPr>
          <w:rStyle w:val="InitialStyle"/>
          <w:rFonts w:ascii="Arial" w:hAnsi="Arial" w:cs="Arial"/>
          <w:b/>
          <w:sz w:val="20"/>
        </w:rPr>
        <w:t xml:space="preserve"> as if I had been appointed as Guardian directly by the Court. </w:t>
      </w:r>
    </w:p>
    <w:p w:rsidR="009A0966" w:rsidRPr="00857C7B" w:rsidRDefault="009A0966" w:rsidP="009A0966">
      <w:pPr>
        <w:tabs>
          <w:tab w:val="left" w:pos="90"/>
        </w:tabs>
        <w:spacing w:line="360" w:lineRule="auto"/>
        <w:jc w:val="both"/>
        <w:rPr>
          <w:rStyle w:val="InitialStyle"/>
          <w:rFonts w:ascii="Arial" w:hAnsi="Arial" w:cs="Arial"/>
          <w:sz w:val="20"/>
        </w:rPr>
      </w:pPr>
      <w:r w:rsidRPr="00857C7B">
        <w:rPr>
          <w:rStyle w:val="InitialStyle"/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9A0966" w:rsidRPr="00857C7B" w:rsidTr="005F0385">
        <w:trPr>
          <w:cantSplit/>
          <w:trHeight w:val="99"/>
        </w:trPr>
        <w:tc>
          <w:tcPr>
            <w:tcW w:w="6858" w:type="dxa"/>
            <w:hideMark/>
          </w:tcPr>
          <w:p w:rsidR="009A0966" w:rsidRPr="00857C7B" w:rsidRDefault="009A0966" w:rsidP="005F0385">
            <w:pPr>
              <w:widowControl/>
              <w:tabs>
                <w:tab w:val="left" w:pos="-720"/>
              </w:tabs>
              <w:suppressAutoHyphens/>
              <w:adjustRightInd/>
              <w:spacing w:after="200" w:line="240" w:lineRule="atLeast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857C7B">
              <w:rPr>
                <w:rFonts w:ascii="Arial" w:eastAsiaTheme="minorHAnsi" w:hAnsi="Arial" w:cs="Arial"/>
                <w:color w:val="000000" w:themeColor="text1"/>
              </w:rPr>
              <w:t xml:space="preserve">Executed this 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t xml:space="preserve"> day of 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t>, 20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857C7B">
              <w:rPr>
                <w:rFonts w:ascii="Arial" w:eastAsiaTheme="minorHAnsi" w:hAnsi="Arial" w:cs="Arial"/>
                <w:color w:val="000000" w:themeColor="text1"/>
              </w:rPr>
              <w:t>.</w:t>
            </w:r>
          </w:p>
        </w:tc>
      </w:tr>
      <w:tr w:rsidR="009A0966" w:rsidRPr="00857C7B" w:rsidTr="005F0385">
        <w:trPr>
          <w:cantSplit/>
          <w:trHeight w:val="99"/>
        </w:trPr>
        <w:tc>
          <w:tcPr>
            <w:tcW w:w="6858" w:type="dxa"/>
          </w:tcPr>
          <w:p w:rsidR="009A0966" w:rsidRPr="00857C7B" w:rsidRDefault="009A0966" w:rsidP="005F0385">
            <w:pPr>
              <w:widowControl/>
              <w:tabs>
                <w:tab w:val="left" w:pos="-720"/>
              </w:tabs>
              <w:suppressAutoHyphens/>
              <w:adjustRightInd/>
              <w:spacing w:after="200" w:line="240" w:lineRule="atLeast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tbl>
      <w:tblPr>
        <w:tblStyle w:val="TableGrid3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2610" w:type="dxa"/>
            <w:gridSpan w:val="4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4500" w:type="dxa"/>
            <w:gridSpan w:val="6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1350" w:type="dxa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jc w:val="center"/>
        </w:trPr>
        <w:tc>
          <w:tcPr>
            <w:tcW w:w="1848" w:type="dxa"/>
            <w:gridSpan w:val="2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9A0966" w:rsidRPr="00874A5D" w:rsidTr="005F0385">
        <w:trPr>
          <w:trHeight w:val="233"/>
          <w:jc w:val="center"/>
        </w:trPr>
        <w:tc>
          <w:tcPr>
            <w:tcW w:w="2478" w:type="dxa"/>
            <w:gridSpan w:val="3"/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9A0966" w:rsidRPr="00874A5D" w:rsidRDefault="009A0966" w:rsidP="005F038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9A0966" w:rsidRPr="00874A5D" w:rsidRDefault="009A0966" w:rsidP="005F0385">
            <w:pPr>
              <w:jc w:val="right"/>
              <w:rPr>
                <w:rFonts w:ascii="Arial" w:hAnsi="Arial" w:cs="Arial"/>
              </w:rPr>
            </w:pPr>
            <w:r w:rsidRPr="00857C7B">
              <w:rPr>
                <w:rFonts w:ascii="Arial" w:hAnsi="Arial" w:cs="Arial"/>
              </w:rPr>
              <w:t>Relationship to the</w:t>
            </w:r>
            <w:r>
              <w:rPr>
                <w:rFonts w:ascii="Arial" w:hAnsi="Arial" w:cs="Arial"/>
              </w:rPr>
              <w:t xml:space="preserve"> Ward</w:t>
            </w:r>
            <w:r w:rsidRPr="00857C7B">
              <w:rPr>
                <w:rFonts w:ascii="Arial" w:hAnsi="Arial" w:cs="Arial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A0966" w:rsidRPr="00874A5D" w:rsidRDefault="009A0966" w:rsidP="005F0385">
            <w:pPr>
              <w:rPr>
                <w:rFonts w:ascii="Arial" w:hAnsi="Arial" w:cs="Arial"/>
              </w:rPr>
            </w:pPr>
          </w:p>
        </w:tc>
      </w:tr>
    </w:tbl>
    <w:p w:rsidR="009A0966" w:rsidRPr="00857C7B" w:rsidRDefault="009A0966" w:rsidP="009A0966">
      <w:pPr>
        <w:tabs>
          <w:tab w:val="left" w:pos="90"/>
        </w:tabs>
        <w:rPr>
          <w:rStyle w:val="InitialStyle"/>
          <w:rFonts w:ascii="Arial" w:hAnsi="Arial" w:cs="Arial"/>
          <w:sz w:val="20"/>
        </w:rPr>
      </w:pPr>
    </w:p>
    <w:p w:rsidR="009A0966" w:rsidRDefault="009A0966" w:rsidP="009A0966"/>
    <w:p w:rsidR="009F69AF" w:rsidRPr="009A0966" w:rsidRDefault="009F69AF" w:rsidP="009A0966"/>
    <w:sectPr w:rsidR="009F69AF" w:rsidRPr="009A0966" w:rsidSect="009A0966">
      <w:footerReference w:type="default" r:id="rId6"/>
      <w:pgSz w:w="12240" w:h="15840"/>
      <w:pgMar w:top="720" w:right="720" w:bottom="720" w:left="72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16" w:rsidRDefault="00412388">
      <w:r>
        <w:separator/>
      </w:r>
    </w:p>
  </w:endnote>
  <w:endnote w:type="continuationSeparator" w:id="0">
    <w:p w:rsidR="00F65416" w:rsidRDefault="0041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9253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F457A" w:rsidRPr="00FC57E8" w:rsidRDefault="00087A81" w:rsidP="008F457A">
            <w:pPr>
              <w:pStyle w:val="Foo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53388645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5078212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9285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FORM #528GC</w:t>
                    </w:r>
                    <w:r w:rsidR="0079285D" w:rsidRPr="00FC57E8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(</w:t>
                    </w:r>
                    <w:r w:rsidR="0079285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01/2019</w:t>
                    </w:r>
                    <w:r w:rsidR="0079285D" w:rsidRPr="00FC57E8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)</w:t>
                    </w:r>
                    <w:r w:rsidR="0079285D" w:rsidRPr="00FC57E8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79285D" w:rsidRPr="00FC57E8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 Page </w: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begin"/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end"/>
                    </w:r>
                    <w:r w:rsidR="0079285D" w:rsidRPr="00FC57E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of </w: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begin"/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79285D" w:rsidRPr="00FC57E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fldChar w:fldCharType="end"/>
                    </w:r>
                  </w:sdtContent>
                </w:sdt>
              </w:sdtContent>
            </w:sdt>
          </w:p>
          <w:p w:rsidR="008F457A" w:rsidRPr="00F4510E" w:rsidRDefault="0079285D" w:rsidP="008F457A">
            <w:pPr>
              <w:pStyle w:val="Foo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62-5-106, 62-5-303B, 62-5-403B</w:t>
            </w:r>
          </w:p>
          <w:p w:rsidR="00BA602D" w:rsidRPr="0035387B" w:rsidRDefault="00087A81">
            <w:pPr>
              <w:pStyle w:val="Footer"/>
              <w:jc w:val="right"/>
              <w:rPr>
                <w:rFonts w:ascii="Times New Roman" w:hAnsi="Times New Roman"/>
              </w:rPr>
            </w:pPr>
          </w:p>
        </w:sdtContent>
      </w:sdt>
    </w:sdtContent>
  </w:sdt>
  <w:p w:rsidR="00BA602D" w:rsidRDefault="00087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16" w:rsidRDefault="00412388">
      <w:r>
        <w:separator/>
      </w:r>
    </w:p>
  </w:footnote>
  <w:footnote w:type="continuationSeparator" w:id="0">
    <w:p w:rsidR="00F65416" w:rsidRDefault="0041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D"/>
    <w:rsid w:val="00087A81"/>
    <w:rsid w:val="00412388"/>
    <w:rsid w:val="0079285D"/>
    <w:rsid w:val="009A0966"/>
    <w:rsid w:val="009F69AF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7D365-2C1A-4A0E-89F4-105BD31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5D"/>
    <w:pPr>
      <w:widowControl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2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5D"/>
    <w:rPr>
      <w:rFonts w:ascii="Courier" w:eastAsia="Times New Roman" w:hAnsi="Courier" w:cs="Times New Roman"/>
      <w:sz w:val="24"/>
      <w:szCs w:val="24"/>
    </w:rPr>
  </w:style>
  <w:style w:type="table" w:styleId="TableGrid">
    <w:name w:val="Table Grid"/>
    <w:basedOn w:val="TableNormal"/>
    <w:uiPriority w:val="59"/>
    <w:rsid w:val="0079285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uiPriority w:val="99"/>
    <w:rsid w:val="009A0966"/>
    <w:rPr>
      <w:rFonts w:ascii="Courier" w:hAnsi="Courier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966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3</cp:revision>
  <cp:lastPrinted>2019-01-22T13:19:00Z</cp:lastPrinted>
  <dcterms:created xsi:type="dcterms:W3CDTF">2019-01-22T13:19:00Z</dcterms:created>
  <dcterms:modified xsi:type="dcterms:W3CDTF">2019-01-22T13:20:00Z</dcterms:modified>
</cp:coreProperties>
</file>